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C0CE5" w14:textId="0BE60E24" w:rsidR="003E59A9" w:rsidRDefault="007A4CE1">
      <w:pPr>
        <w:rPr>
          <w:rFonts w:ascii="Times New Roman" w:hAnsi="Times New Roman" w:cs="Times New Roman"/>
          <w:b/>
          <w:bCs/>
          <w:sz w:val="28"/>
          <w:szCs w:val="28"/>
        </w:rPr>
      </w:pPr>
      <w:r w:rsidRPr="007A4CE1">
        <w:rPr>
          <w:rFonts w:ascii="Times New Roman" w:hAnsi="Times New Roman" w:cs="Times New Roman"/>
          <w:b/>
          <w:bCs/>
          <w:sz w:val="28"/>
          <w:szCs w:val="28"/>
        </w:rPr>
        <w:t xml:space="preserve">Five Essential Tips for Protecting Your Property </w:t>
      </w:r>
      <w:r>
        <w:rPr>
          <w:rFonts w:ascii="Times New Roman" w:hAnsi="Times New Roman" w:cs="Times New Roman"/>
          <w:b/>
          <w:bCs/>
          <w:sz w:val="28"/>
          <w:szCs w:val="28"/>
        </w:rPr>
        <w:t>f</w:t>
      </w:r>
      <w:r w:rsidRPr="007A4CE1">
        <w:rPr>
          <w:rFonts w:ascii="Times New Roman" w:hAnsi="Times New Roman" w:cs="Times New Roman"/>
          <w:b/>
          <w:bCs/>
          <w:sz w:val="28"/>
          <w:szCs w:val="28"/>
        </w:rPr>
        <w:t>rom Southern California Wildfires</w:t>
      </w:r>
    </w:p>
    <w:p w14:paraId="77F9ACB4" w14:textId="5AB6F98F" w:rsidR="007A4CE1" w:rsidRDefault="007A4CE1">
      <w:pPr>
        <w:rPr>
          <w:rFonts w:ascii="Times New Roman" w:hAnsi="Times New Roman" w:cs="Times New Roman"/>
          <w:i/>
          <w:iCs/>
        </w:rPr>
      </w:pPr>
      <w:r>
        <w:rPr>
          <w:rFonts w:ascii="Times New Roman" w:hAnsi="Times New Roman" w:cs="Times New Roman"/>
          <w:i/>
          <w:iCs/>
        </w:rPr>
        <w:t>David A. Herrera</w:t>
      </w:r>
    </w:p>
    <w:p w14:paraId="27DD528F" w14:textId="77777777" w:rsidR="007A4CE1" w:rsidRDefault="007A4CE1">
      <w:pPr>
        <w:rPr>
          <w:rFonts w:ascii="Times New Roman" w:hAnsi="Times New Roman" w:cs="Times New Roman"/>
          <w:i/>
          <w:iCs/>
        </w:rPr>
      </w:pPr>
    </w:p>
    <w:p w14:paraId="003E143E" w14:textId="77777777" w:rsidR="007A4CE1" w:rsidRPr="007A4CE1" w:rsidRDefault="007A4CE1" w:rsidP="007A4CE1">
      <w:pPr>
        <w:rPr>
          <w:rFonts w:ascii="Times New Roman" w:hAnsi="Times New Roman" w:cs="Times New Roman"/>
          <w:sz w:val="24"/>
          <w:szCs w:val="24"/>
        </w:rPr>
      </w:pPr>
      <w:r w:rsidRPr="007A4CE1">
        <w:rPr>
          <w:rFonts w:ascii="Times New Roman" w:hAnsi="Times New Roman" w:cs="Times New Roman"/>
          <w:sz w:val="24"/>
          <w:szCs w:val="24"/>
        </w:rPr>
        <w:t>As this past winter fades into memory, Southern California is emerging from a season of abundant, record-breaking rain. In fact, according to the National Weather Bureau, Los Angeles has received more rain this year than Seattle.</w:t>
      </w:r>
    </w:p>
    <w:p w14:paraId="689B48E4" w14:textId="77777777" w:rsidR="007A4CE1" w:rsidRPr="007A4CE1" w:rsidRDefault="007A4CE1" w:rsidP="007A4CE1">
      <w:pPr>
        <w:rPr>
          <w:rFonts w:ascii="Times New Roman" w:hAnsi="Times New Roman" w:cs="Times New Roman"/>
          <w:sz w:val="24"/>
          <w:szCs w:val="24"/>
        </w:rPr>
      </w:pPr>
      <w:r w:rsidRPr="007A4CE1">
        <w:rPr>
          <w:rFonts w:ascii="Times New Roman" w:hAnsi="Times New Roman" w:cs="Times New Roman"/>
          <w:sz w:val="24"/>
          <w:szCs w:val="24"/>
        </w:rPr>
        <w:t>The result? A lush spring season characterized by verdant landscapes and vibrant wildflowers. While the beauty of this transformation is undeniable, property owners must remain vigilant as the hot summer months loom ahead.</w:t>
      </w:r>
    </w:p>
    <w:p w14:paraId="28483FC7" w14:textId="77777777" w:rsidR="007A4CE1" w:rsidRPr="007A4CE1" w:rsidRDefault="007A4CE1" w:rsidP="007A4CE1">
      <w:pPr>
        <w:rPr>
          <w:rFonts w:ascii="Times New Roman" w:hAnsi="Times New Roman" w:cs="Times New Roman"/>
          <w:sz w:val="24"/>
          <w:szCs w:val="24"/>
        </w:rPr>
      </w:pPr>
      <w:r w:rsidRPr="007A4CE1">
        <w:rPr>
          <w:rFonts w:ascii="Times New Roman" w:hAnsi="Times New Roman" w:cs="Times New Roman"/>
          <w:sz w:val="24"/>
          <w:szCs w:val="24"/>
        </w:rPr>
        <w:t>In a region known for its propensity for wildfires, proactive measures are essential to safeguarding your property and community. Here are five crucial tips to help protect your property from the threat of Southern California wildfires:</w:t>
      </w:r>
    </w:p>
    <w:p w14:paraId="6BC63795" w14:textId="77777777" w:rsidR="007A4CE1" w:rsidRDefault="007A4CE1">
      <w:pPr>
        <w:rPr>
          <w:rFonts w:ascii="Times New Roman" w:hAnsi="Times New Roman" w:cs="Times New Roman"/>
          <w:sz w:val="24"/>
          <w:szCs w:val="24"/>
        </w:rPr>
      </w:pPr>
    </w:p>
    <w:p w14:paraId="3A51F97B" w14:textId="51FB0A2C" w:rsidR="007A4CE1" w:rsidRDefault="007A4CE1">
      <w:pPr>
        <w:rPr>
          <w:rFonts w:ascii="Times New Roman" w:hAnsi="Times New Roman" w:cs="Times New Roman"/>
          <w:b/>
          <w:bCs/>
          <w:sz w:val="24"/>
          <w:szCs w:val="24"/>
        </w:rPr>
      </w:pPr>
      <w:r>
        <w:rPr>
          <w:rFonts w:ascii="Times New Roman" w:hAnsi="Times New Roman" w:cs="Times New Roman"/>
          <w:b/>
          <w:bCs/>
          <w:sz w:val="24"/>
          <w:szCs w:val="24"/>
        </w:rPr>
        <w:t>Create Defensible Space</w:t>
      </w:r>
    </w:p>
    <w:p w14:paraId="7E291B33" w14:textId="01CB10EE" w:rsidR="007A4CE1" w:rsidRDefault="007A4CE1">
      <w:pPr>
        <w:rPr>
          <w:rFonts w:ascii="Times New Roman" w:hAnsi="Times New Roman" w:cs="Times New Roman"/>
          <w:sz w:val="24"/>
          <w:szCs w:val="24"/>
        </w:rPr>
      </w:pPr>
      <w:r w:rsidRPr="007A4CE1">
        <w:rPr>
          <w:rFonts w:ascii="Times New Roman" w:hAnsi="Times New Roman" w:cs="Times New Roman"/>
          <w:sz w:val="24"/>
          <w:szCs w:val="24"/>
        </w:rPr>
        <w:t>Creating defensible space around your property is one of the most effective ways to mitigate the risk of wildfire damage. Clear vegetation, dry leaves, and debris from around structures, creating a buffer zone of at least 30 feet. Trim trees and shrubs to prevent them from overhanging roofs or touching exterior walls.</w:t>
      </w:r>
    </w:p>
    <w:p w14:paraId="38EFC269" w14:textId="77777777" w:rsidR="007A4CE1" w:rsidRDefault="007A4CE1">
      <w:pPr>
        <w:rPr>
          <w:rFonts w:ascii="Times New Roman" w:hAnsi="Times New Roman" w:cs="Times New Roman"/>
          <w:sz w:val="24"/>
          <w:szCs w:val="24"/>
        </w:rPr>
      </w:pPr>
    </w:p>
    <w:p w14:paraId="2388B21F" w14:textId="0503F29F" w:rsidR="007A4CE1" w:rsidRDefault="007A4CE1">
      <w:pPr>
        <w:rPr>
          <w:rFonts w:ascii="Times New Roman" w:hAnsi="Times New Roman" w:cs="Times New Roman"/>
          <w:b/>
          <w:bCs/>
          <w:sz w:val="24"/>
          <w:szCs w:val="24"/>
        </w:rPr>
      </w:pPr>
      <w:r>
        <w:rPr>
          <w:rFonts w:ascii="Times New Roman" w:hAnsi="Times New Roman" w:cs="Times New Roman"/>
          <w:b/>
          <w:bCs/>
          <w:sz w:val="24"/>
          <w:szCs w:val="24"/>
        </w:rPr>
        <w:t>Invest in Fire-Resistant Landscaping</w:t>
      </w:r>
    </w:p>
    <w:p w14:paraId="488D20D6" w14:textId="50A727B8" w:rsidR="007A4CE1" w:rsidRDefault="007A4CE1">
      <w:pPr>
        <w:rPr>
          <w:rFonts w:ascii="Times New Roman" w:hAnsi="Times New Roman" w:cs="Times New Roman"/>
          <w:sz w:val="24"/>
          <w:szCs w:val="24"/>
        </w:rPr>
      </w:pPr>
      <w:r w:rsidRPr="007A4CE1">
        <w:rPr>
          <w:rFonts w:ascii="Times New Roman" w:hAnsi="Times New Roman" w:cs="Times New Roman"/>
          <w:sz w:val="24"/>
          <w:szCs w:val="24"/>
        </w:rPr>
        <w:t>Choose fire-resistant plants and landscaping materials to minimize the potential fuel for wildfires. Opt for succulents, low-growing shrubs, and native grasses that are less prone to ignition. Use mulch made from non-flammable materials such as gravel or rock instead of organic mulch.</w:t>
      </w:r>
    </w:p>
    <w:p w14:paraId="5F592BCF" w14:textId="77777777" w:rsidR="00A22A95" w:rsidRDefault="00A22A95">
      <w:pPr>
        <w:rPr>
          <w:rFonts w:ascii="Times New Roman" w:hAnsi="Times New Roman" w:cs="Times New Roman"/>
          <w:sz w:val="24"/>
          <w:szCs w:val="24"/>
        </w:rPr>
      </w:pPr>
    </w:p>
    <w:p w14:paraId="215750B5" w14:textId="4E08CE30" w:rsidR="00A22A95" w:rsidRPr="00A22A95" w:rsidRDefault="00A22A95" w:rsidP="00A22A95">
      <w:pPr>
        <w:rPr>
          <w:rFonts w:ascii="Times New Roman" w:hAnsi="Times New Roman" w:cs="Times New Roman"/>
          <w:b/>
          <w:bCs/>
          <w:sz w:val="24"/>
          <w:szCs w:val="24"/>
        </w:rPr>
      </w:pPr>
      <w:r w:rsidRPr="00A22A95">
        <w:rPr>
          <w:rFonts w:ascii="Times New Roman" w:hAnsi="Times New Roman" w:cs="Times New Roman"/>
          <w:b/>
          <w:bCs/>
          <w:sz w:val="24"/>
          <w:szCs w:val="24"/>
        </w:rPr>
        <w:t xml:space="preserve">Maintain </w:t>
      </w:r>
      <w:r>
        <w:rPr>
          <w:rFonts w:ascii="Times New Roman" w:hAnsi="Times New Roman" w:cs="Times New Roman"/>
          <w:b/>
          <w:bCs/>
          <w:sz w:val="24"/>
          <w:szCs w:val="24"/>
        </w:rPr>
        <w:t>Y</w:t>
      </w:r>
      <w:r w:rsidRPr="00A22A95">
        <w:rPr>
          <w:rFonts w:ascii="Times New Roman" w:hAnsi="Times New Roman" w:cs="Times New Roman"/>
          <w:b/>
          <w:bCs/>
          <w:sz w:val="24"/>
          <w:szCs w:val="24"/>
        </w:rPr>
        <w:t xml:space="preserve">our </w:t>
      </w:r>
      <w:r>
        <w:rPr>
          <w:rFonts w:ascii="Times New Roman" w:hAnsi="Times New Roman" w:cs="Times New Roman"/>
          <w:b/>
          <w:bCs/>
          <w:sz w:val="24"/>
          <w:szCs w:val="24"/>
        </w:rPr>
        <w:t>P</w:t>
      </w:r>
      <w:r w:rsidRPr="00A22A95">
        <w:rPr>
          <w:rFonts w:ascii="Times New Roman" w:hAnsi="Times New Roman" w:cs="Times New Roman"/>
          <w:b/>
          <w:bCs/>
          <w:sz w:val="24"/>
          <w:szCs w:val="24"/>
        </w:rPr>
        <w:t xml:space="preserve">roperty’s </w:t>
      </w:r>
      <w:r>
        <w:rPr>
          <w:rFonts w:ascii="Times New Roman" w:hAnsi="Times New Roman" w:cs="Times New Roman"/>
          <w:b/>
          <w:bCs/>
          <w:sz w:val="24"/>
          <w:szCs w:val="24"/>
        </w:rPr>
        <w:t>E</w:t>
      </w:r>
      <w:r w:rsidRPr="00A22A95">
        <w:rPr>
          <w:rFonts w:ascii="Times New Roman" w:hAnsi="Times New Roman" w:cs="Times New Roman"/>
          <w:b/>
          <w:bCs/>
          <w:sz w:val="24"/>
          <w:szCs w:val="24"/>
        </w:rPr>
        <w:t>xterior</w:t>
      </w:r>
    </w:p>
    <w:p w14:paraId="43D177B1" w14:textId="04A2ED38" w:rsidR="00A22A95" w:rsidRDefault="00A22A95">
      <w:pPr>
        <w:rPr>
          <w:rFonts w:ascii="Times New Roman" w:hAnsi="Times New Roman" w:cs="Times New Roman"/>
          <w:sz w:val="24"/>
          <w:szCs w:val="24"/>
        </w:rPr>
      </w:pPr>
      <w:r w:rsidRPr="00A22A95">
        <w:rPr>
          <w:rFonts w:ascii="Times New Roman" w:hAnsi="Times New Roman" w:cs="Times New Roman"/>
          <w:sz w:val="24"/>
          <w:szCs w:val="24"/>
        </w:rPr>
        <w:t>Regular maintenance of your property’s exterior can significantly reduce the risk of fire damage. Keep gutters free of debris and install gutter guards to prevent the accumulation of dry leaves. Repair or replace damaged roofing materials and ensure that vents are equipped with ember-resistant screens.</w:t>
      </w:r>
    </w:p>
    <w:p w14:paraId="4211EACC" w14:textId="77777777" w:rsidR="00474555" w:rsidRDefault="00474555">
      <w:pPr>
        <w:rPr>
          <w:rFonts w:ascii="Times New Roman" w:hAnsi="Times New Roman" w:cs="Times New Roman"/>
          <w:sz w:val="24"/>
          <w:szCs w:val="24"/>
        </w:rPr>
      </w:pPr>
    </w:p>
    <w:p w14:paraId="093AE02A" w14:textId="23C81636" w:rsidR="00474555" w:rsidRPr="00474555" w:rsidRDefault="00474555" w:rsidP="00474555">
      <w:pPr>
        <w:rPr>
          <w:rFonts w:ascii="Times New Roman" w:hAnsi="Times New Roman" w:cs="Times New Roman"/>
          <w:b/>
          <w:bCs/>
          <w:sz w:val="24"/>
          <w:szCs w:val="24"/>
        </w:rPr>
      </w:pPr>
      <w:r w:rsidRPr="00474555">
        <w:rPr>
          <w:rFonts w:ascii="Times New Roman" w:hAnsi="Times New Roman" w:cs="Times New Roman"/>
          <w:b/>
          <w:bCs/>
          <w:sz w:val="24"/>
          <w:szCs w:val="24"/>
        </w:rPr>
        <w:t xml:space="preserve">Create an </w:t>
      </w:r>
      <w:r>
        <w:rPr>
          <w:rFonts w:ascii="Times New Roman" w:hAnsi="Times New Roman" w:cs="Times New Roman"/>
          <w:b/>
          <w:bCs/>
          <w:sz w:val="24"/>
          <w:szCs w:val="24"/>
        </w:rPr>
        <w:t>E</w:t>
      </w:r>
      <w:r w:rsidRPr="00474555">
        <w:rPr>
          <w:rFonts w:ascii="Times New Roman" w:hAnsi="Times New Roman" w:cs="Times New Roman"/>
          <w:b/>
          <w:bCs/>
          <w:sz w:val="24"/>
          <w:szCs w:val="24"/>
        </w:rPr>
        <w:t xml:space="preserve">mergency </w:t>
      </w:r>
      <w:r>
        <w:rPr>
          <w:rFonts w:ascii="Times New Roman" w:hAnsi="Times New Roman" w:cs="Times New Roman"/>
          <w:b/>
          <w:bCs/>
          <w:sz w:val="24"/>
          <w:szCs w:val="24"/>
        </w:rPr>
        <w:t>E</w:t>
      </w:r>
      <w:r w:rsidRPr="00474555">
        <w:rPr>
          <w:rFonts w:ascii="Times New Roman" w:hAnsi="Times New Roman" w:cs="Times New Roman"/>
          <w:b/>
          <w:bCs/>
          <w:sz w:val="24"/>
          <w:szCs w:val="24"/>
        </w:rPr>
        <w:t xml:space="preserve">vacuation </w:t>
      </w:r>
      <w:r>
        <w:rPr>
          <w:rFonts w:ascii="Times New Roman" w:hAnsi="Times New Roman" w:cs="Times New Roman"/>
          <w:b/>
          <w:bCs/>
          <w:sz w:val="24"/>
          <w:szCs w:val="24"/>
        </w:rPr>
        <w:t>P</w:t>
      </w:r>
      <w:r w:rsidRPr="00474555">
        <w:rPr>
          <w:rFonts w:ascii="Times New Roman" w:hAnsi="Times New Roman" w:cs="Times New Roman"/>
          <w:b/>
          <w:bCs/>
          <w:sz w:val="24"/>
          <w:szCs w:val="24"/>
        </w:rPr>
        <w:t>lan</w:t>
      </w:r>
    </w:p>
    <w:p w14:paraId="61E9025E" w14:textId="77777777" w:rsidR="00474555" w:rsidRPr="00474555" w:rsidRDefault="00474555" w:rsidP="00474555">
      <w:pPr>
        <w:rPr>
          <w:rFonts w:ascii="Times New Roman" w:hAnsi="Times New Roman" w:cs="Times New Roman"/>
          <w:sz w:val="24"/>
          <w:szCs w:val="24"/>
        </w:rPr>
      </w:pPr>
      <w:r w:rsidRPr="00474555">
        <w:rPr>
          <w:rFonts w:ascii="Times New Roman" w:hAnsi="Times New Roman" w:cs="Times New Roman"/>
          <w:sz w:val="24"/>
          <w:szCs w:val="24"/>
        </w:rPr>
        <w:lastRenderedPageBreak/>
        <w:t>Prepare an evacuation plan for your property and communicate it to residents, tenants, and employees. Identify multiple evacuation routes and designate a meeting point outside the affected area. Keep important documents, medications, and emergency supplies in a readily accessible location.</w:t>
      </w:r>
    </w:p>
    <w:p w14:paraId="1958CFB9" w14:textId="77777777" w:rsidR="00474555" w:rsidRDefault="00474555">
      <w:pPr>
        <w:rPr>
          <w:rFonts w:ascii="Times New Roman" w:hAnsi="Times New Roman" w:cs="Times New Roman"/>
          <w:sz w:val="24"/>
          <w:szCs w:val="24"/>
        </w:rPr>
      </w:pPr>
    </w:p>
    <w:p w14:paraId="444BBE02" w14:textId="0C0757A5" w:rsidR="002A4499" w:rsidRDefault="002A4499" w:rsidP="002A4499">
      <w:pPr>
        <w:rPr>
          <w:rFonts w:ascii="Times New Roman" w:hAnsi="Times New Roman" w:cs="Times New Roman"/>
          <w:b/>
          <w:bCs/>
          <w:sz w:val="24"/>
          <w:szCs w:val="24"/>
        </w:rPr>
      </w:pPr>
      <w:r w:rsidRPr="002A4499">
        <w:rPr>
          <w:rFonts w:ascii="Times New Roman" w:hAnsi="Times New Roman" w:cs="Times New Roman"/>
          <w:b/>
          <w:bCs/>
          <w:sz w:val="24"/>
          <w:szCs w:val="24"/>
        </w:rPr>
        <w:t xml:space="preserve">Stay </w:t>
      </w:r>
      <w:r>
        <w:rPr>
          <w:rFonts w:ascii="Times New Roman" w:hAnsi="Times New Roman" w:cs="Times New Roman"/>
          <w:b/>
          <w:bCs/>
          <w:sz w:val="24"/>
          <w:szCs w:val="24"/>
        </w:rPr>
        <w:t>I</w:t>
      </w:r>
      <w:r w:rsidRPr="002A4499">
        <w:rPr>
          <w:rFonts w:ascii="Times New Roman" w:hAnsi="Times New Roman" w:cs="Times New Roman"/>
          <w:b/>
          <w:bCs/>
          <w:sz w:val="24"/>
          <w:szCs w:val="24"/>
        </w:rPr>
        <w:t xml:space="preserve">nformed and </w:t>
      </w:r>
      <w:r>
        <w:rPr>
          <w:rFonts w:ascii="Times New Roman" w:hAnsi="Times New Roman" w:cs="Times New Roman"/>
          <w:b/>
          <w:bCs/>
          <w:sz w:val="24"/>
          <w:szCs w:val="24"/>
        </w:rPr>
        <w:t>B</w:t>
      </w:r>
      <w:r w:rsidRPr="002A4499">
        <w:rPr>
          <w:rFonts w:ascii="Times New Roman" w:hAnsi="Times New Roman" w:cs="Times New Roman"/>
          <w:b/>
          <w:bCs/>
          <w:sz w:val="24"/>
          <w:szCs w:val="24"/>
        </w:rPr>
        <w:t xml:space="preserve">e </w:t>
      </w:r>
      <w:r>
        <w:rPr>
          <w:rFonts w:ascii="Times New Roman" w:hAnsi="Times New Roman" w:cs="Times New Roman"/>
          <w:b/>
          <w:bCs/>
          <w:sz w:val="24"/>
          <w:szCs w:val="24"/>
        </w:rPr>
        <w:t>P</w:t>
      </w:r>
      <w:r w:rsidRPr="002A4499">
        <w:rPr>
          <w:rFonts w:ascii="Times New Roman" w:hAnsi="Times New Roman" w:cs="Times New Roman"/>
          <w:b/>
          <w:bCs/>
          <w:sz w:val="24"/>
          <w:szCs w:val="24"/>
        </w:rPr>
        <w:t>repared</w:t>
      </w:r>
    </w:p>
    <w:p w14:paraId="229ABAC0" w14:textId="77777777" w:rsidR="002A4499" w:rsidRPr="002A4499" w:rsidRDefault="002A4499" w:rsidP="002A4499">
      <w:pPr>
        <w:rPr>
          <w:rFonts w:ascii="Times New Roman" w:hAnsi="Times New Roman" w:cs="Times New Roman"/>
          <w:sz w:val="24"/>
          <w:szCs w:val="24"/>
        </w:rPr>
      </w:pPr>
      <w:r w:rsidRPr="002A4499">
        <w:rPr>
          <w:rFonts w:ascii="Times New Roman" w:hAnsi="Times New Roman" w:cs="Times New Roman"/>
          <w:sz w:val="24"/>
          <w:szCs w:val="24"/>
        </w:rPr>
        <w:t>Stay informed about weather conditions and wildfire activity in your area by signing up for emergency alerts and monitoring local news and weather channels. Keep a well-stocked emergency kit on hand with essentials such as water, food, and first aid supplies.</w:t>
      </w:r>
    </w:p>
    <w:p w14:paraId="24FB14AB" w14:textId="77777777" w:rsidR="002A4499" w:rsidRPr="002A4499" w:rsidRDefault="002A4499" w:rsidP="002A4499">
      <w:pPr>
        <w:rPr>
          <w:rFonts w:ascii="Times New Roman" w:hAnsi="Times New Roman" w:cs="Times New Roman"/>
          <w:sz w:val="24"/>
          <w:szCs w:val="24"/>
        </w:rPr>
      </w:pPr>
      <w:r w:rsidRPr="002A4499">
        <w:rPr>
          <w:rFonts w:ascii="Times New Roman" w:hAnsi="Times New Roman" w:cs="Times New Roman"/>
          <w:sz w:val="24"/>
          <w:szCs w:val="24"/>
        </w:rPr>
        <w:t xml:space="preserve">As Southern California transitions from a wet winter to a hot, dry summer, the risk of wildfires should </w:t>
      </w:r>
      <w:proofErr w:type="gramStart"/>
      <w:r w:rsidRPr="002A4499">
        <w:rPr>
          <w:rFonts w:ascii="Times New Roman" w:hAnsi="Times New Roman" w:cs="Times New Roman"/>
          <w:sz w:val="24"/>
          <w:szCs w:val="24"/>
        </w:rPr>
        <w:t>be</w:t>
      </w:r>
      <w:proofErr w:type="gramEnd"/>
      <w:r w:rsidRPr="002A4499">
        <w:rPr>
          <w:rFonts w:ascii="Times New Roman" w:hAnsi="Times New Roman" w:cs="Times New Roman"/>
          <w:sz w:val="24"/>
          <w:szCs w:val="24"/>
        </w:rPr>
        <w:t xml:space="preserve"> front of mind for property owners. By implementing these proactive measures, you can help protect your property and community from the devastating effects of wildfires. Remember, preparedness is critical to minimizing risk and protecting your assets.</w:t>
      </w:r>
    </w:p>
    <w:p w14:paraId="400ACA9F" w14:textId="77777777" w:rsidR="002A4499" w:rsidRPr="002A4499" w:rsidRDefault="002A4499" w:rsidP="002A4499">
      <w:pPr>
        <w:rPr>
          <w:rFonts w:ascii="Times New Roman" w:hAnsi="Times New Roman" w:cs="Times New Roman"/>
          <w:sz w:val="24"/>
          <w:szCs w:val="24"/>
        </w:rPr>
      </w:pPr>
    </w:p>
    <w:p w14:paraId="6ED4A5A8" w14:textId="77777777" w:rsidR="00474555" w:rsidRPr="002A4499" w:rsidRDefault="00474555">
      <w:pPr>
        <w:rPr>
          <w:rFonts w:ascii="Times New Roman" w:hAnsi="Times New Roman" w:cs="Times New Roman"/>
          <w:b/>
          <w:bCs/>
          <w:sz w:val="24"/>
          <w:szCs w:val="24"/>
        </w:rPr>
      </w:pPr>
    </w:p>
    <w:sectPr w:rsidR="00474555" w:rsidRPr="002A44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CE1"/>
    <w:rsid w:val="002A4499"/>
    <w:rsid w:val="003E59A9"/>
    <w:rsid w:val="00474555"/>
    <w:rsid w:val="007A4CE1"/>
    <w:rsid w:val="00A22A95"/>
    <w:rsid w:val="00B32390"/>
    <w:rsid w:val="00BB2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86FB"/>
  <w15:chartTrackingRefBased/>
  <w15:docId w15:val="{E7B033C6-F5B5-4346-A5D7-7C6BA9F96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C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C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C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A4C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C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C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C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C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C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C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C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C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A4C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C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C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C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C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CE1"/>
    <w:rPr>
      <w:rFonts w:eastAsiaTheme="majorEastAsia" w:cstheme="majorBidi"/>
      <w:color w:val="272727" w:themeColor="text1" w:themeTint="D8"/>
    </w:rPr>
  </w:style>
  <w:style w:type="paragraph" w:styleId="Title">
    <w:name w:val="Title"/>
    <w:basedOn w:val="Normal"/>
    <w:next w:val="Normal"/>
    <w:link w:val="TitleChar"/>
    <w:uiPriority w:val="10"/>
    <w:qFormat/>
    <w:rsid w:val="007A4C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C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C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C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CE1"/>
    <w:pPr>
      <w:spacing w:before="160"/>
      <w:jc w:val="center"/>
    </w:pPr>
    <w:rPr>
      <w:i/>
      <w:iCs/>
      <w:color w:val="404040" w:themeColor="text1" w:themeTint="BF"/>
    </w:rPr>
  </w:style>
  <w:style w:type="character" w:customStyle="1" w:styleId="QuoteChar">
    <w:name w:val="Quote Char"/>
    <w:basedOn w:val="DefaultParagraphFont"/>
    <w:link w:val="Quote"/>
    <w:uiPriority w:val="29"/>
    <w:rsid w:val="007A4CE1"/>
    <w:rPr>
      <w:i/>
      <w:iCs/>
      <w:color w:val="404040" w:themeColor="text1" w:themeTint="BF"/>
    </w:rPr>
  </w:style>
  <w:style w:type="paragraph" w:styleId="ListParagraph">
    <w:name w:val="List Paragraph"/>
    <w:basedOn w:val="Normal"/>
    <w:uiPriority w:val="34"/>
    <w:qFormat/>
    <w:rsid w:val="007A4CE1"/>
    <w:pPr>
      <w:ind w:left="720"/>
      <w:contextualSpacing/>
    </w:pPr>
  </w:style>
  <w:style w:type="character" w:styleId="IntenseEmphasis">
    <w:name w:val="Intense Emphasis"/>
    <w:basedOn w:val="DefaultParagraphFont"/>
    <w:uiPriority w:val="21"/>
    <w:qFormat/>
    <w:rsid w:val="007A4CE1"/>
    <w:rPr>
      <w:i/>
      <w:iCs/>
      <w:color w:val="0F4761" w:themeColor="accent1" w:themeShade="BF"/>
    </w:rPr>
  </w:style>
  <w:style w:type="paragraph" w:styleId="IntenseQuote">
    <w:name w:val="Intense Quote"/>
    <w:basedOn w:val="Normal"/>
    <w:next w:val="Normal"/>
    <w:link w:val="IntenseQuoteChar"/>
    <w:uiPriority w:val="30"/>
    <w:qFormat/>
    <w:rsid w:val="007A4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CE1"/>
    <w:rPr>
      <w:i/>
      <w:iCs/>
      <w:color w:val="0F4761" w:themeColor="accent1" w:themeShade="BF"/>
    </w:rPr>
  </w:style>
  <w:style w:type="character" w:styleId="IntenseReference">
    <w:name w:val="Intense Reference"/>
    <w:basedOn w:val="DefaultParagraphFont"/>
    <w:uiPriority w:val="32"/>
    <w:qFormat/>
    <w:rsid w:val="007A4C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32106">
      <w:bodyDiv w:val="1"/>
      <w:marLeft w:val="0"/>
      <w:marRight w:val="0"/>
      <w:marTop w:val="0"/>
      <w:marBottom w:val="0"/>
      <w:divBdr>
        <w:top w:val="none" w:sz="0" w:space="0" w:color="auto"/>
        <w:left w:val="none" w:sz="0" w:space="0" w:color="auto"/>
        <w:bottom w:val="none" w:sz="0" w:space="0" w:color="auto"/>
        <w:right w:val="none" w:sz="0" w:space="0" w:color="auto"/>
      </w:divBdr>
    </w:div>
    <w:div w:id="142889048">
      <w:bodyDiv w:val="1"/>
      <w:marLeft w:val="0"/>
      <w:marRight w:val="0"/>
      <w:marTop w:val="0"/>
      <w:marBottom w:val="0"/>
      <w:divBdr>
        <w:top w:val="none" w:sz="0" w:space="0" w:color="auto"/>
        <w:left w:val="none" w:sz="0" w:space="0" w:color="auto"/>
        <w:bottom w:val="none" w:sz="0" w:space="0" w:color="auto"/>
        <w:right w:val="none" w:sz="0" w:space="0" w:color="auto"/>
      </w:divBdr>
    </w:div>
    <w:div w:id="158663474">
      <w:bodyDiv w:val="1"/>
      <w:marLeft w:val="0"/>
      <w:marRight w:val="0"/>
      <w:marTop w:val="0"/>
      <w:marBottom w:val="0"/>
      <w:divBdr>
        <w:top w:val="none" w:sz="0" w:space="0" w:color="auto"/>
        <w:left w:val="none" w:sz="0" w:space="0" w:color="auto"/>
        <w:bottom w:val="none" w:sz="0" w:space="0" w:color="auto"/>
        <w:right w:val="none" w:sz="0" w:space="0" w:color="auto"/>
      </w:divBdr>
    </w:div>
    <w:div w:id="394862960">
      <w:bodyDiv w:val="1"/>
      <w:marLeft w:val="0"/>
      <w:marRight w:val="0"/>
      <w:marTop w:val="0"/>
      <w:marBottom w:val="0"/>
      <w:divBdr>
        <w:top w:val="none" w:sz="0" w:space="0" w:color="auto"/>
        <w:left w:val="none" w:sz="0" w:space="0" w:color="auto"/>
        <w:bottom w:val="none" w:sz="0" w:space="0" w:color="auto"/>
        <w:right w:val="none" w:sz="0" w:space="0" w:color="auto"/>
      </w:divBdr>
    </w:div>
    <w:div w:id="420610270">
      <w:bodyDiv w:val="1"/>
      <w:marLeft w:val="0"/>
      <w:marRight w:val="0"/>
      <w:marTop w:val="0"/>
      <w:marBottom w:val="0"/>
      <w:divBdr>
        <w:top w:val="none" w:sz="0" w:space="0" w:color="auto"/>
        <w:left w:val="none" w:sz="0" w:space="0" w:color="auto"/>
        <w:bottom w:val="none" w:sz="0" w:space="0" w:color="auto"/>
        <w:right w:val="none" w:sz="0" w:space="0" w:color="auto"/>
      </w:divBdr>
    </w:div>
    <w:div w:id="485324467">
      <w:bodyDiv w:val="1"/>
      <w:marLeft w:val="0"/>
      <w:marRight w:val="0"/>
      <w:marTop w:val="0"/>
      <w:marBottom w:val="0"/>
      <w:divBdr>
        <w:top w:val="none" w:sz="0" w:space="0" w:color="auto"/>
        <w:left w:val="none" w:sz="0" w:space="0" w:color="auto"/>
        <w:bottom w:val="none" w:sz="0" w:space="0" w:color="auto"/>
        <w:right w:val="none" w:sz="0" w:space="0" w:color="auto"/>
      </w:divBdr>
    </w:div>
    <w:div w:id="522402852">
      <w:bodyDiv w:val="1"/>
      <w:marLeft w:val="0"/>
      <w:marRight w:val="0"/>
      <w:marTop w:val="0"/>
      <w:marBottom w:val="0"/>
      <w:divBdr>
        <w:top w:val="none" w:sz="0" w:space="0" w:color="auto"/>
        <w:left w:val="none" w:sz="0" w:space="0" w:color="auto"/>
        <w:bottom w:val="none" w:sz="0" w:space="0" w:color="auto"/>
        <w:right w:val="none" w:sz="0" w:space="0" w:color="auto"/>
      </w:divBdr>
    </w:div>
    <w:div w:id="564536144">
      <w:bodyDiv w:val="1"/>
      <w:marLeft w:val="0"/>
      <w:marRight w:val="0"/>
      <w:marTop w:val="0"/>
      <w:marBottom w:val="0"/>
      <w:divBdr>
        <w:top w:val="none" w:sz="0" w:space="0" w:color="auto"/>
        <w:left w:val="none" w:sz="0" w:space="0" w:color="auto"/>
        <w:bottom w:val="none" w:sz="0" w:space="0" w:color="auto"/>
        <w:right w:val="none" w:sz="0" w:space="0" w:color="auto"/>
      </w:divBdr>
    </w:div>
    <w:div w:id="717051858">
      <w:bodyDiv w:val="1"/>
      <w:marLeft w:val="0"/>
      <w:marRight w:val="0"/>
      <w:marTop w:val="0"/>
      <w:marBottom w:val="0"/>
      <w:divBdr>
        <w:top w:val="none" w:sz="0" w:space="0" w:color="auto"/>
        <w:left w:val="none" w:sz="0" w:space="0" w:color="auto"/>
        <w:bottom w:val="none" w:sz="0" w:space="0" w:color="auto"/>
        <w:right w:val="none" w:sz="0" w:space="0" w:color="auto"/>
      </w:divBdr>
    </w:div>
    <w:div w:id="870146712">
      <w:bodyDiv w:val="1"/>
      <w:marLeft w:val="0"/>
      <w:marRight w:val="0"/>
      <w:marTop w:val="0"/>
      <w:marBottom w:val="0"/>
      <w:divBdr>
        <w:top w:val="none" w:sz="0" w:space="0" w:color="auto"/>
        <w:left w:val="none" w:sz="0" w:space="0" w:color="auto"/>
        <w:bottom w:val="none" w:sz="0" w:space="0" w:color="auto"/>
        <w:right w:val="none" w:sz="0" w:space="0" w:color="auto"/>
      </w:divBdr>
    </w:div>
    <w:div w:id="992871573">
      <w:bodyDiv w:val="1"/>
      <w:marLeft w:val="0"/>
      <w:marRight w:val="0"/>
      <w:marTop w:val="0"/>
      <w:marBottom w:val="0"/>
      <w:divBdr>
        <w:top w:val="none" w:sz="0" w:space="0" w:color="auto"/>
        <w:left w:val="none" w:sz="0" w:space="0" w:color="auto"/>
        <w:bottom w:val="none" w:sz="0" w:space="0" w:color="auto"/>
        <w:right w:val="none" w:sz="0" w:space="0" w:color="auto"/>
      </w:divBdr>
    </w:div>
    <w:div w:id="1004822114">
      <w:bodyDiv w:val="1"/>
      <w:marLeft w:val="0"/>
      <w:marRight w:val="0"/>
      <w:marTop w:val="0"/>
      <w:marBottom w:val="0"/>
      <w:divBdr>
        <w:top w:val="none" w:sz="0" w:space="0" w:color="auto"/>
        <w:left w:val="none" w:sz="0" w:space="0" w:color="auto"/>
        <w:bottom w:val="none" w:sz="0" w:space="0" w:color="auto"/>
        <w:right w:val="none" w:sz="0" w:space="0" w:color="auto"/>
      </w:divBdr>
    </w:div>
    <w:div w:id="1005278351">
      <w:bodyDiv w:val="1"/>
      <w:marLeft w:val="0"/>
      <w:marRight w:val="0"/>
      <w:marTop w:val="0"/>
      <w:marBottom w:val="0"/>
      <w:divBdr>
        <w:top w:val="none" w:sz="0" w:space="0" w:color="auto"/>
        <w:left w:val="none" w:sz="0" w:space="0" w:color="auto"/>
        <w:bottom w:val="none" w:sz="0" w:space="0" w:color="auto"/>
        <w:right w:val="none" w:sz="0" w:space="0" w:color="auto"/>
      </w:divBdr>
    </w:div>
    <w:div w:id="1161852135">
      <w:bodyDiv w:val="1"/>
      <w:marLeft w:val="0"/>
      <w:marRight w:val="0"/>
      <w:marTop w:val="0"/>
      <w:marBottom w:val="0"/>
      <w:divBdr>
        <w:top w:val="none" w:sz="0" w:space="0" w:color="auto"/>
        <w:left w:val="none" w:sz="0" w:space="0" w:color="auto"/>
        <w:bottom w:val="none" w:sz="0" w:space="0" w:color="auto"/>
        <w:right w:val="none" w:sz="0" w:space="0" w:color="auto"/>
      </w:divBdr>
    </w:div>
    <w:div w:id="1861358826">
      <w:bodyDiv w:val="1"/>
      <w:marLeft w:val="0"/>
      <w:marRight w:val="0"/>
      <w:marTop w:val="0"/>
      <w:marBottom w:val="0"/>
      <w:divBdr>
        <w:top w:val="none" w:sz="0" w:space="0" w:color="auto"/>
        <w:left w:val="none" w:sz="0" w:space="0" w:color="auto"/>
        <w:bottom w:val="none" w:sz="0" w:space="0" w:color="auto"/>
        <w:right w:val="none" w:sz="0" w:space="0" w:color="auto"/>
      </w:divBdr>
    </w:div>
    <w:div w:id="1884292890">
      <w:bodyDiv w:val="1"/>
      <w:marLeft w:val="0"/>
      <w:marRight w:val="0"/>
      <w:marTop w:val="0"/>
      <w:marBottom w:val="0"/>
      <w:divBdr>
        <w:top w:val="none" w:sz="0" w:space="0" w:color="auto"/>
        <w:left w:val="none" w:sz="0" w:space="0" w:color="auto"/>
        <w:bottom w:val="none" w:sz="0" w:space="0" w:color="auto"/>
        <w:right w:val="none" w:sz="0" w:space="0" w:color="auto"/>
      </w:divBdr>
    </w:div>
    <w:div w:id="2021658659">
      <w:bodyDiv w:val="1"/>
      <w:marLeft w:val="0"/>
      <w:marRight w:val="0"/>
      <w:marTop w:val="0"/>
      <w:marBottom w:val="0"/>
      <w:divBdr>
        <w:top w:val="none" w:sz="0" w:space="0" w:color="auto"/>
        <w:left w:val="none" w:sz="0" w:space="0" w:color="auto"/>
        <w:bottom w:val="none" w:sz="0" w:space="0" w:color="auto"/>
        <w:right w:val="none" w:sz="0" w:space="0" w:color="auto"/>
      </w:divBdr>
    </w:div>
    <w:div w:id="203341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414</Words>
  <Characters>2365</Characters>
  <Application>Microsoft Office Word</Application>
  <DocSecurity>0</DocSecurity>
  <Lines>19</Lines>
  <Paragraphs>5</Paragraphs>
  <ScaleCrop>false</ScaleCrop>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Valdez</dc:creator>
  <cp:keywords/>
  <dc:description/>
  <cp:lastModifiedBy>Diego Valdez</cp:lastModifiedBy>
  <cp:revision>4</cp:revision>
  <dcterms:created xsi:type="dcterms:W3CDTF">2024-08-01T20:11:00Z</dcterms:created>
  <dcterms:modified xsi:type="dcterms:W3CDTF">2024-08-01T20:18:00Z</dcterms:modified>
</cp:coreProperties>
</file>